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53247"/>
    <w:p w14:paraId="3FB2F0CA">
      <w:pPr>
        <w:rPr>
          <w:rFonts w:hint="default" w:ascii="Arial" w:hAnsi="Arial" w:eastAsia="楷体" w:cs="Arial"/>
          <w:b/>
          <w:bCs/>
          <w:color w:val="000000" w:themeColor="text1"/>
          <w:sz w:val="24"/>
          <w:szCs w:val="24"/>
          <w14:textFill>
            <w14:solidFill>
              <w14:schemeClr w14:val="tx1"/>
            </w14:solidFill>
          </w14:textFill>
        </w:rPr>
      </w:pPr>
      <w:r>
        <w:rPr>
          <w:rFonts w:hint="default" w:ascii="Arial" w:hAnsi="Arial" w:eastAsia="Calibri" w:cs="Arial"/>
          <w:b/>
          <w:bCs w:val="0"/>
          <w:color w:val="000000"/>
          <w:sz w:val="24"/>
          <w:szCs w:val="24"/>
        </w:rPr>
        <w:t xml:space="preserve">Invitation Letter to Attend the </w:t>
      </w:r>
      <w:r>
        <w:rPr>
          <w:rFonts w:hint="default" w:ascii="Arial" w:hAnsi="Arial" w:eastAsia="楷体" w:cs="Arial"/>
          <w:b/>
          <w:bCs w:val="0"/>
          <w:color w:val="000000" w:themeColor="text1"/>
          <w:sz w:val="24"/>
          <w:szCs w:val="24"/>
          <w14:textFill>
            <w14:solidFill>
              <w14:schemeClr w14:val="tx1"/>
            </w14:solidFill>
          </w14:textFill>
        </w:rPr>
        <w:t xml:space="preserve">Joint Conference of </w:t>
      </w:r>
      <w:r>
        <w:rPr>
          <w:rFonts w:hint="default" w:ascii="Arial" w:hAnsi="Arial" w:eastAsia="微软雅黑" w:cs="Arial"/>
          <w:b/>
          <w:bCs w:val="0"/>
          <w:color w:val="000000"/>
          <w:sz w:val="24"/>
          <w:szCs w:val="24"/>
        </w:rPr>
        <w:t>CAME</w:t>
      </w:r>
      <w:r>
        <w:rPr>
          <w:rFonts w:hint="eastAsia" w:ascii="Arial" w:hAnsi="Arial" w:eastAsia="微软雅黑" w:cs="Arial"/>
          <w:b/>
          <w:bCs w:val="0"/>
          <w:color w:val="000000"/>
          <w:sz w:val="24"/>
          <w:szCs w:val="24"/>
          <w:lang w:val="en-US" w:eastAsia="zh-CN"/>
        </w:rPr>
        <w:t xml:space="preserve"> </w:t>
      </w:r>
      <w:r>
        <w:rPr>
          <w:rFonts w:hint="default" w:ascii="Arial" w:hAnsi="Arial" w:eastAsia="微软雅黑" w:cs="Arial"/>
          <w:b/>
          <w:bCs w:val="0"/>
          <w:color w:val="000000"/>
          <w:sz w:val="24"/>
          <w:szCs w:val="24"/>
        </w:rPr>
        <w:t>&amp;</w:t>
      </w:r>
      <w:r>
        <w:rPr>
          <w:rFonts w:hint="eastAsia" w:ascii="Arial" w:hAnsi="Arial" w:eastAsia="微软雅黑" w:cs="Arial"/>
          <w:b/>
          <w:bCs w:val="0"/>
          <w:color w:val="000000"/>
          <w:sz w:val="24"/>
          <w:szCs w:val="24"/>
          <w:lang w:val="en-US" w:eastAsia="zh-CN"/>
        </w:rPr>
        <w:t xml:space="preserve"> </w:t>
      </w:r>
      <w:r>
        <w:rPr>
          <w:rFonts w:hint="default" w:ascii="Arial" w:hAnsi="Arial" w:eastAsia="微软雅黑" w:cs="Arial"/>
          <w:b/>
          <w:bCs w:val="0"/>
          <w:color w:val="000000"/>
          <w:sz w:val="24"/>
          <w:szCs w:val="24"/>
        </w:rPr>
        <w:t>ISME-Asia 2025</w:t>
      </w:r>
    </w:p>
    <w:p w14:paraId="3D7BAD5A">
      <w:pPr>
        <w:rPr>
          <w:rFonts w:hint="default" w:ascii="Arial" w:hAnsi="Arial" w:eastAsia="楷体" w:cs="Arial"/>
          <w:b/>
          <w:bCs/>
          <w:color w:val="000000" w:themeColor="text1"/>
          <w:sz w:val="24"/>
          <w:szCs w:val="24"/>
          <w14:textFill>
            <w14:solidFill>
              <w14:schemeClr w14:val="tx1"/>
            </w14:solidFill>
          </w14:textFill>
        </w:rPr>
      </w:pPr>
    </w:p>
    <w:p w14:paraId="5D4ECB67">
      <w:pPr>
        <w:keepNext w:val="0"/>
        <w:keepLines w:val="0"/>
        <w:pageBreakBefore w:val="0"/>
        <w:widowControl/>
        <w:kinsoku/>
        <w:wordWrap/>
        <w:overflowPunct/>
        <w:topLinePunct w:val="0"/>
        <w:autoSpaceDE/>
        <w:autoSpaceDN/>
        <w:bidi w:val="0"/>
        <w:adjustRightInd/>
        <w:snapToGrid/>
        <w:spacing w:after="157" w:afterLines="50"/>
        <w:textAlignment w:val="auto"/>
        <w:rPr>
          <w:rFonts w:hint="default" w:ascii="Arial" w:hAnsi="Arial" w:eastAsia="AAAAAC+Calibri" w:cs="Arial"/>
          <w:color w:val="000000"/>
          <w:sz w:val="24"/>
          <w:szCs w:val="24"/>
        </w:rPr>
      </w:pPr>
      <w:r>
        <w:rPr>
          <w:rFonts w:hint="default" w:ascii="Arial" w:hAnsi="Arial" w:eastAsia="AAAAAC+Calibri" w:cs="Arial"/>
          <w:b/>
          <w:bCs/>
          <w:color w:val="000000"/>
          <w:sz w:val="24"/>
          <w:szCs w:val="24"/>
        </w:rPr>
        <w:t>To whom it may concern</w:t>
      </w:r>
      <w:r>
        <w:rPr>
          <w:rFonts w:hint="default" w:ascii="Arial" w:hAnsi="Arial" w:eastAsia="AAAAAC+Calibri" w:cs="Arial"/>
          <w:color w:val="000000"/>
          <w:sz w:val="24"/>
          <w:szCs w:val="24"/>
        </w:rPr>
        <w:t xml:space="preserve">: </w:t>
      </w:r>
    </w:p>
    <w:p w14:paraId="30B62A50">
      <w:pPr>
        <w:keepNext w:val="0"/>
        <w:keepLines w:val="0"/>
        <w:pageBreakBefore w:val="0"/>
        <w:widowControl/>
        <w:kinsoku/>
        <w:wordWrap/>
        <w:overflowPunct/>
        <w:topLinePunct w:val="0"/>
        <w:autoSpaceDE/>
        <w:autoSpaceDN/>
        <w:bidi w:val="0"/>
        <w:adjustRightInd/>
        <w:snapToGrid/>
        <w:spacing w:beforeLines="0" w:after="157" w:afterLines="50"/>
        <w:jc w:val="both"/>
        <w:textAlignment w:val="auto"/>
        <w:rPr>
          <w:rFonts w:hint="default" w:ascii="Arial" w:hAnsi="Arial" w:eastAsia="楷体" w:cs="Arial"/>
          <w:color w:val="000000"/>
          <w:sz w:val="24"/>
          <w:szCs w:val="24"/>
          <w:lang w:val="en-US" w:eastAsia="zh-CN"/>
        </w:rPr>
      </w:pPr>
      <w:r>
        <w:rPr>
          <w:rFonts w:hint="default" w:ascii="Arial" w:hAnsi="Arial" w:eastAsia="Segoe UI" w:cs="Arial"/>
          <w:i w:val="0"/>
          <w:iCs w:val="0"/>
          <w:caps w:val="0"/>
          <w:color w:val="404040"/>
          <w:spacing w:val="0"/>
          <w:sz w:val="24"/>
          <w:szCs w:val="24"/>
          <w:shd w:val="clear" w:fill="FFFFFF"/>
        </w:rPr>
        <w:t>This letter serves to formally invite </w:t>
      </w:r>
      <w:r>
        <w:rPr>
          <w:rStyle w:val="6"/>
          <w:rFonts w:hint="default" w:ascii="Arial" w:hAnsi="Arial" w:eastAsia="Segoe UI" w:cs="Arial"/>
          <w:i w:val="0"/>
          <w:iCs w:val="0"/>
          <w:caps w:val="0"/>
          <w:color w:val="404040"/>
          <w:spacing w:val="0"/>
          <w:sz w:val="24"/>
          <w:szCs w:val="24"/>
          <w:shd w:val="clear" w:fill="FFFFFF"/>
        </w:rPr>
        <w:t>XX</w:t>
      </w:r>
      <w:r>
        <w:rPr>
          <w:rFonts w:hint="default" w:ascii="Arial" w:hAnsi="Arial" w:eastAsia="Segoe UI" w:cs="Arial"/>
          <w:i w:val="0"/>
          <w:iCs w:val="0"/>
          <w:caps w:val="0"/>
          <w:color w:val="404040"/>
          <w:spacing w:val="0"/>
          <w:sz w:val="24"/>
          <w:szCs w:val="24"/>
          <w:shd w:val="clear" w:fill="FFFFFF"/>
        </w:rPr>
        <w:t> (Gender: </w:t>
      </w:r>
      <w:r>
        <w:rPr>
          <w:rStyle w:val="6"/>
          <w:rFonts w:hint="default" w:ascii="Arial" w:hAnsi="Arial" w:eastAsia="Segoe UI" w:cs="Arial"/>
          <w:i w:val="0"/>
          <w:iCs w:val="0"/>
          <w:caps w:val="0"/>
          <w:color w:val="404040"/>
          <w:spacing w:val="0"/>
          <w:sz w:val="24"/>
          <w:szCs w:val="24"/>
          <w:shd w:val="clear" w:fill="FFFFFF"/>
        </w:rPr>
        <w:t>XXXXX</w:t>
      </w:r>
      <w:r>
        <w:rPr>
          <w:rFonts w:hint="default" w:ascii="Arial" w:hAnsi="Arial" w:eastAsia="Segoe UI" w:cs="Arial"/>
          <w:i w:val="0"/>
          <w:iCs w:val="0"/>
          <w:caps w:val="0"/>
          <w:color w:val="404040"/>
          <w:spacing w:val="0"/>
          <w:sz w:val="24"/>
          <w:szCs w:val="24"/>
          <w:shd w:val="clear" w:fill="FFFFFF"/>
        </w:rPr>
        <w:t>; Date of Birth: </w:t>
      </w:r>
      <w:r>
        <w:rPr>
          <w:rStyle w:val="6"/>
          <w:rFonts w:hint="default" w:ascii="Arial" w:hAnsi="Arial" w:eastAsia="Segoe UI" w:cs="Arial"/>
          <w:i w:val="0"/>
          <w:iCs w:val="0"/>
          <w:caps w:val="0"/>
          <w:color w:val="404040"/>
          <w:spacing w:val="0"/>
          <w:sz w:val="24"/>
          <w:szCs w:val="24"/>
          <w:shd w:val="clear" w:fill="FFFFFF"/>
        </w:rPr>
        <w:t>XXXXXX</w:t>
      </w:r>
      <w:r>
        <w:rPr>
          <w:rFonts w:hint="default" w:ascii="Arial" w:hAnsi="Arial" w:eastAsia="Segoe UI" w:cs="Arial"/>
          <w:i w:val="0"/>
          <w:iCs w:val="0"/>
          <w:caps w:val="0"/>
          <w:color w:val="404040"/>
          <w:spacing w:val="0"/>
          <w:sz w:val="24"/>
          <w:szCs w:val="24"/>
          <w:shd w:val="clear" w:fill="FFFFFF"/>
        </w:rPr>
        <w:t>; Passport Number: </w:t>
      </w:r>
      <w:r>
        <w:rPr>
          <w:rStyle w:val="6"/>
          <w:rFonts w:hint="default" w:ascii="Arial" w:hAnsi="Arial" w:eastAsia="Segoe UI" w:cs="Arial"/>
          <w:i w:val="0"/>
          <w:iCs w:val="0"/>
          <w:caps w:val="0"/>
          <w:color w:val="404040"/>
          <w:spacing w:val="0"/>
          <w:sz w:val="24"/>
          <w:szCs w:val="24"/>
          <w:shd w:val="clear" w:fill="FFFFFF"/>
        </w:rPr>
        <w:t>XXXXXXXXX</w:t>
      </w:r>
      <w:r>
        <w:rPr>
          <w:rFonts w:hint="default" w:ascii="Arial" w:hAnsi="Arial" w:eastAsia="Segoe UI" w:cs="Arial"/>
          <w:i w:val="0"/>
          <w:iCs w:val="0"/>
          <w:caps w:val="0"/>
          <w:color w:val="404040"/>
          <w:spacing w:val="0"/>
          <w:sz w:val="24"/>
          <w:szCs w:val="24"/>
          <w:shd w:val="clear" w:fill="FFFFFF"/>
        </w:rPr>
        <w:t>) to attend </w:t>
      </w:r>
      <w:r>
        <w:rPr>
          <w:rStyle w:val="6"/>
          <w:rFonts w:hint="default" w:ascii="Arial" w:hAnsi="Arial" w:eastAsia="Segoe UI" w:cs="Arial"/>
          <w:i w:val="0"/>
          <w:iCs w:val="0"/>
          <w:caps w:val="0"/>
          <w:color w:val="404040"/>
          <w:spacing w:val="0"/>
          <w:sz w:val="24"/>
          <w:szCs w:val="24"/>
          <w:shd w:val="clear" w:fill="FFFFFF"/>
        </w:rPr>
        <w:t>The Joint Conference of the 1st ISME Asia Forum and the 2025 Annual Academic Meeting of the Chinese Association for Microbial Ecology (CAME &amp; ISME-Asia 2025)</w:t>
      </w:r>
      <w:r>
        <w:rPr>
          <w:rFonts w:hint="default" w:ascii="Arial" w:hAnsi="Arial" w:eastAsia="Segoe UI" w:cs="Arial"/>
          <w:i w:val="0"/>
          <w:iCs w:val="0"/>
          <w:caps w:val="0"/>
          <w:color w:val="404040"/>
          <w:spacing w:val="0"/>
          <w:sz w:val="24"/>
          <w:szCs w:val="24"/>
          <w:shd w:val="clear" w:fill="FFFFFF"/>
        </w:rPr>
        <w:t>. The conference will be held in Hangzhou, China, from </w:t>
      </w:r>
      <w:r>
        <w:rPr>
          <w:rStyle w:val="6"/>
          <w:rFonts w:hint="default" w:ascii="Arial" w:hAnsi="Arial" w:eastAsia="Segoe UI" w:cs="Arial"/>
          <w:i w:val="0"/>
          <w:iCs w:val="0"/>
          <w:caps w:val="0"/>
          <w:color w:val="404040"/>
          <w:spacing w:val="0"/>
          <w:sz w:val="24"/>
          <w:szCs w:val="24"/>
          <w:shd w:val="clear" w:fill="FFFFFF"/>
        </w:rPr>
        <w:t>24 to 28 October 2025</w:t>
      </w:r>
      <w:r>
        <w:rPr>
          <w:rFonts w:hint="default" w:ascii="Arial" w:hAnsi="Arial" w:eastAsia="AAAAAC+Calibri" w:cs="Arial"/>
          <w:color w:val="000000"/>
          <w:sz w:val="24"/>
          <w:szCs w:val="24"/>
        </w:rPr>
        <w:t xml:space="preserve">. </w:t>
      </w:r>
    </w:p>
    <w:p w14:paraId="76B1BD69">
      <w:pPr>
        <w:keepNext w:val="0"/>
        <w:keepLines w:val="0"/>
        <w:pageBreakBefore w:val="0"/>
        <w:widowControl/>
        <w:kinsoku/>
        <w:wordWrap/>
        <w:overflowPunct/>
        <w:topLinePunct w:val="0"/>
        <w:autoSpaceDE/>
        <w:autoSpaceDN/>
        <w:bidi w:val="0"/>
        <w:adjustRightInd/>
        <w:snapToGrid/>
        <w:spacing w:beforeLines="0" w:after="157" w:afterLines="50"/>
        <w:jc w:val="both"/>
        <w:textAlignment w:val="auto"/>
        <w:rPr>
          <w:rFonts w:hint="default" w:ascii="Arial" w:hAnsi="Arial" w:eastAsia="Calibri" w:cs="Arial"/>
          <w:color w:val="000000"/>
          <w:sz w:val="24"/>
          <w:szCs w:val="24"/>
        </w:rPr>
      </w:pPr>
      <w:r>
        <w:rPr>
          <w:rFonts w:hint="default" w:ascii="Arial" w:hAnsi="Arial" w:eastAsia="Calibri" w:cs="Arial"/>
          <w:color w:val="000000"/>
          <w:sz w:val="24"/>
          <w:szCs w:val="24"/>
        </w:rPr>
        <w:t>We anticipate a highly successful and stimulating event, offering participants the opportunity to exchange ideas, share expertise within an international framework, and network with colleagues worldwide. Attendees will also benefit from presentations delivered by distinguished researchers in the field.</w:t>
      </w:r>
    </w:p>
    <w:p w14:paraId="57150CA2">
      <w:pPr>
        <w:keepNext w:val="0"/>
        <w:keepLines w:val="0"/>
        <w:pageBreakBefore w:val="0"/>
        <w:widowControl/>
        <w:kinsoku/>
        <w:wordWrap/>
        <w:overflowPunct/>
        <w:topLinePunct w:val="0"/>
        <w:autoSpaceDE/>
        <w:autoSpaceDN/>
        <w:bidi w:val="0"/>
        <w:adjustRightInd/>
        <w:snapToGrid/>
        <w:spacing w:beforeLines="0" w:after="157" w:afterLines="50"/>
        <w:jc w:val="both"/>
        <w:textAlignment w:val="auto"/>
        <w:rPr>
          <w:rFonts w:hint="default" w:ascii="Arial" w:hAnsi="Arial" w:eastAsia="Calibri" w:cs="Arial"/>
          <w:color w:val="000000"/>
          <w:sz w:val="24"/>
          <w:szCs w:val="24"/>
        </w:rPr>
      </w:pPr>
      <w:r>
        <w:rPr>
          <w:rFonts w:hint="default" w:ascii="Arial" w:hAnsi="Arial" w:eastAsia="Calibri" w:cs="Arial"/>
          <w:color w:val="000000"/>
          <w:sz w:val="24"/>
          <w:szCs w:val="24"/>
        </w:rPr>
        <w:t>As the Chair of the Local Organizing Committee, I issue this official invitation to assist with the visa application process or other travel documentation required for entry into China.</w:t>
      </w:r>
    </w:p>
    <w:p w14:paraId="2C926F68">
      <w:pPr>
        <w:keepNext w:val="0"/>
        <w:keepLines w:val="0"/>
        <w:pageBreakBefore w:val="0"/>
        <w:widowControl/>
        <w:kinsoku/>
        <w:wordWrap/>
        <w:overflowPunct/>
        <w:topLinePunct w:val="0"/>
        <w:autoSpaceDE/>
        <w:autoSpaceDN/>
        <w:bidi w:val="0"/>
        <w:adjustRightInd/>
        <w:snapToGrid/>
        <w:spacing w:beforeLines="0" w:after="157" w:afterLines="50"/>
        <w:jc w:val="both"/>
        <w:textAlignment w:val="auto"/>
        <w:rPr>
          <w:rFonts w:hint="default" w:ascii="Arial" w:hAnsi="Arial" w:eastAsia="Calibri" w:cs="Arial"/>
          <w:color w:val="000000"/>
          <w:sz w:val="24"/>
          <w:szCs w:val="24"/>
        </w:rPr>
      </w:pPr>
      <w:r>
        <w:rPr>
          <w:rFonts w:hint="default" w:ascii="Arial" w:hAnsi="Arial" w:eastAsia="Calibri" w:cs="Arial"/>
          <w:color w:val="000000"/>
          <w:sz w:val="24"/>
          <w:szCs w:val="24"/>
        </w:rPr>
        <w:t>Please note that this letter does not imply any financial commitment from CAME &amp; ISME-Asia 2025, nor does it guarantee visa approval. The recipient is responsible for ensuring compliance with all visa requirements.</w:t>
      </w:r>
    </w:p>
    <w:p w14:paraId="4F0B3C5A">
      <w:pPr>
        <w:keepNext w:val="0"/>
        <w:keepLines w:val="0"/>
        <w:pageBreakBefore w:val="0"/>
        <w:widowControl/>
        <w:kinsoku/>
        <w:wordWrap/>
        <w:overflowPunct/>
        <w:topLinePunct w:val="0"/>
        <w:autoSpaceDE/>
        <w:autoSpaceDN/>
        <w:bidi w:val="0"/>
        <w:adjustRightInd/>
        <w:snapToGrid/>
        <w:spacing w:beforeLines="0" w:after="157" w:afterLines="50"/>
        <w:jc w:val="both"/>
        <w:textAlignment w:val="auto"/>
        <w:rPr>
          <w:rFonts w:hint="default" w:ascii="Arial" w:hAnsi="Arial" w:eastAsia="Calibri" w:cs="Arial"/>
          <w:color w:val="000000"/>
          <w:sz w:val="24"/>
          <w:szCs w:val="24"/>
        </w:rPr>
      </w:pPr>
      <w:r>
        <w:rPr>
          <w:rFonts w:hint="default" w:ascii="Arial" w:hAnsi="Arial" w:eastAsia="Calibri" w:cs="Arial"/>
          <w:color w:val="000000"/>
          <w:sz w:val="24"/>
          <w:szCs w:val="24"/>
        </w:rPr>
        <w:t xml:space="preserve">We sincerely hope you will accept this invitation and join us for what promises to be a significant and enriching conference. We look forward to welcoming you to Hangzhou. </w:t>
      </w:r>
    </w:p>
    <w:p w14:paraId="57BE3980">
      <w:pPr>
        <w:jc w:val="both"/>
        <w:rPr>
          <w:rFonts w:hint="default" w:ascii="Arial" w:hAnsi="Arial" w:eastAsia="Calibri" w:cs="Arial"/>
          <w:color w:val="000000"/>
          <w:sz w:val="24"/>
          <w:szCs w:val="24"/>
        </w:rPr>
      </w:pPr>
      <w:r>
        <w:rPr>
          <w:rFonts w:hint="default" w:ascii="Arial" w:hAnsi="Arial" w:eastAsia="Calibri" w:cs="Arial"/>
          <w:color w:val="000000"/>
          <w:sz w:val="24"/>
          <w:szCs w:val="24"/>
        </w:rPr>
        <w:t xml:space="preserve">Yours sincerely, </w:t>
      </w:r>
    </w:p>
    <w:p w14:paraId="4A552F07">
      <w:pPr>
        <w:spacing w:beforeLines="0" w:afterLines="0"/>
        <w:jc w:val="left"/>
        <w:rPr>
          <w:rFonts w:hint="default" w:ascii="Arial" w:hAnsi="Arial" w:eastAsia="Calibri" w:cs="Arial"/>
          <w:color w:val="000000"/>
          <w:sz w:val="24"/>
          <w:szCs w:val="24"/>
        </w:rPr>
      </w:pPr>
    </w:p>
    <w:p w14:paraId="03F167C2">
      <w:pPr>
        <w:spacing w:beforeLines="0" w:afterLines="0"/>
        <w:jc w:val="left"/>
        <w:rPr>
          <w:rFonts w:hint="default" w:ascii="Arial" w:hAnsi="Arial" w:eastAsia="Calibri" w:cs="Arial"/>
          <w:color w:val="000000"/>
          <w:sz w:val="24"/>
          <w:szCs w:val="24"/>
        </w:rPr>
      </w:pPr>
      <w:bookmarkStart w:id="1" w:name="_GoBack"/>
      <w:bookmarkEnd w:id="1"/>
    </w:p>
    <w:p w14:paraId="208530EB">
      <w:pPr>
        <w:rPr>
          <w:rFonts w:hint="default" w:ascii="Arial" w:hAnsi="Arial" w:eastAsia="Calibri" w:cs="Arial"/>
          <w:color w:val="000000"/>
          <w:sz w:val="24"/>
          <w:szCs w:val="24"/>
        </w:rPr>
      </w:pPr>
      <w:r>
        <w:rPr>
          <w:rFonts w:hint="default" w:ascii="Arial" w:hAnsi="Arial" w:eastAsia="Calibri" w:cs="Arial"/>
          <w:color w:val="000000"/>
          <w:sz w:val="24"/>
          <w:szCs w:val="24"/>
        </w:rPr>
        <w:t xml:space="preserve">Chair Organizing Committee </w:t>
      </w:r>
      <w:r>
        <w:rPr>
          <w:rFonts w:hint="default" w:ascii="Arial" w:hAnsi="Arial" w:eastAsia="微软雅黑" w:cs="Arial"/>
          <w:color w:val="000000"/>
          <w:sz w:val="24"/>
          <w:szCs w:val="24"/>
        </w:rPr>
        <w:t>CAME</w:t>
      </w:r>
      <w:r>
        <w:rPr>
          <w:rFonts w:hint="eastAsia" w:ascii="Arial" w:hAnsi="Arial" w:eastAsia="微软雅黑" w:cs="Arial"/>
          <w:color w:val="000000"/>
          <w:sz w:val="24"/>
          <w:szCs w:val="24"/>
          <w:lang w:val="en-US" w:eastAsia="zh-CN"/>
        </w:rPr>
        <w:t xml:space="preserve"> </w:t>
      </w:r>
      <w:r>
        <w:rPr>
          <w:rFonts w:hint="default" w:ascii="Arial" w:hAnsi="Arial" w:eastAsia="微软雅黑" w:cs="Arial"/>
          <w:color w:val="000000"/>
          <w:sz w:val="24"/>
          <w:szCs w:val="24"/>
        </w:rPr>
        <w:t>&amp;</w:t>
      </w:r>
      <w:r>
        <w:rPr>
          <w:rFonts w:hint="eastAsia" w:ascii="Arial" w:hAnsi="Arial" w:eastAsia="微软雅黑" w:cs="Arial"/>
          <w:color w:val="000000"/>
          <w:sz w:val="24"/>
          <w:szCs w:val="24"/>
          <w:lang w:val="en-US" w:eastAsia="zh-CN"/>
        </w:rPr>
        <w:t xml:space="preserve"> </w:t>
      </w:r>
      <w:r>
        <w:rPr>
          <w:rFonts w:hint="default" w:ascii="Arial" w:hAnsi="Arial" w:eastAsia="微软雅黑" w:cs="Arial"/>
          <w:color w:val="000000"/>
          <w:sz w:val="24"/>
          <w:szCs w:val="24"/>
        </w:rPr>
        <w:t>ISME-Asia 2025</w:t>
      </w:r>
      <w:r>
        <w:rPr>
          <w:rFonts w:hint="default" w:ascii="Arial" w:hAnsi="Arial" w:eastAsia="Calibri" w:cs="Arial"/>
          <w:color w:val="000000"/>
          <w:sz w:val="24"/>
          <w:szCs w:val="24"/>
        </w:rPr>
        <w:t xml:space="preserve"> </w:t>
      </w:r>
    </w:p>
    <w:p w14:paraId="25BDB94E">
      <w:pPr>
        <w:rPr>
          <w:rFonts w:hint="default" w:ascii="Arial" w:hAnsi="Arial" w:cs="Arial"/>
          <w:color w:val="000000"/>
          <w:sz w:val="24"/>
          <w:szCs w:val="24"/>
          <w:lang w:val="en-US" w:eastAsia="zh-CN"/>
        </w:rPr>
      </w:pPr>
      <w:r>
        <w:rPr>
          <w:rFonts w:hint="default" w:ascii="Arial" w:hAnsi="Arial" w:eastAsia="Calibri" w:cs="Arial"/>
          <w:color w:val="000000"/>
          <w:sz w:val="24"/>
          <w:szCs w:val="24"/>
        </w:rPr>
        <w:t xml:space="preserve">Professor at </w:t>
      </w:r>
      <w:r>
        <w:rPr>
          <w:rFonts w:hint="default" w:ascii="Arial" w:hAnsi="Arial" w:cs="Arial"/>
          <w:color w:val="000000"/>
          <w:sz w:val="24"/>
          <w:szCs w:val="24"/>
          <w:lang w:val="en-US" w:eastAsia="zh-CN"/>
        </w:rPr>
        <w:t>Zhejiang</w:t>
      </w:r>
      <w:r>
        <w:rPr>
          <w:rFonts w:hint="default" w:ascii="Arial" w:hAnsi="Arial" w:eastAsia="Calibri" w:cs="Arial"/>
          <w:color w:val="000000"/>
          <w:sz w:val="24"/>
          <w:szCs w:val="24"/>
        </w:rPr>
        <w:t xml:space="preserve"> University, </w:t>
      </w:r>
      <w:r>
        <w:rPr>
          <w:rFonts w:hint="default" w:ascii="Arial" w:hAnsi="Arial" w:cs="Arial"/>
          <w:color w:val="000000"/>
          <w:sz w:val="24"/>
          <w:szCs w:val="24"/>
          <w:lang w:val="en-US" w:eastAsia="zh-CN"/>
        </w:rPr>
        <w:t>China</w:t>
      </w:r>
    </w:p>
    <w:p w14:paraId="76D322F1">
      <w:pPr>
        <w:rPr>
          <w:rFonts w:hint="default" w:ascii="Arial" w:hAnsi="Arial" w:eastAsia="楷体" w:cs="Arial"/>
          <w:sz w:val="24"/>
          <w:szCs w:val="24"/>
        </w:rPr>
      </w:pPr>
      <w:bookmarkStart w:id="0" w:name="OLE_LINK7"/>
      <w:r>
        <w:rPr>
          <w:rFonts w:hint="default" w:ascii="Arial" w:hAnsi="Arial" w:eastAsia="楷体" w:cs="Arial"/>
          <w:sz w:val="24"/>
          <w:szCs w:val="24"/>
        </w:rPr>
        <w:t>866 Yuhangtang R</w:t>
      </w:r>
      <w:r>
        <w:rPr>
          <w:rFonts w:hint="eastAsia" w:ascii="Arial" w:hAnsi="Arial" w:eastAsia="楷体" w:cs="Arial"/>
          <w:sz w:val="24"/>
          <w:szCs w:val="24"/>
          <w:lang w:val="en-US" w:eastAsia="zh-CN"/>
        </w:rPr>
        <w:t>oa</w:t>
      </w:r>
      <w:r>
        <w:rPr>
          <w:rFonts w:hint="default" w:ascii="Arial" w:hAnsi="Arial" w:eastAsia="楷体" w:cs="Arial"/>
          <w:sz w:val="24"/>
          <w:szCs w:val="24"/>
        </w:rPr>
        <w:t>d, Hangzhou,Zhejiang Province,310058,China</w:t>
      </w:r>
      <w:bookmarkEnd w:id="0"/>
    </w:p>
    <w:p w14:paraId="0207E1FF">
      <w:pPr>
        <w:rPr>
          <w:rFonts w:hint="default" w:ascii="Arial" w:hAnsi="Arial" w:eastAsia="Calibri" w:cs="Arial"/>
          <w:color w:val="000000"/>
          <w:sz w:val="24"/>
          <w:szCs w:val="24"/>
        </w:rPr>
      </w:pPr>
      <w:r>
        <w:rPr>
          <w:rFonts w:hint="default" w:ascii="Arial" w:hAnsi="Arial" w:eastAsia="Calibri" w:cs="Arial"/>
          <w:color w:val="000000"/>
          <w:sz w:val="24"/>
          <w:szCs w:val="24"/>
        </w:rPr>
        <w:t>Tel +</w:t>
      </w:r>
      <w:r>
        <w:rPr>
          <w:rFonts w:hint="eastAsia" w:ascii="Arial" w:hAnsi="Arial" w:cs="Arial"/>
          <w:color w:val="000000"/>
          <w:sz w:val="24"/>
          <w:szCs w:val="24"/>
          <w:lang w:val="en-US" w:eastAsia="zh-CN"/>
        </w:rPr>
        <w:t>86</w:t>
      </w:r>
      <w:r>
        <w:rPr>
          <w:rFonts w:hint="default" w:ascii="Arial" w:hAnsi="Arial" w:eastAsia="Calibri" w:cs="Arial"/>
          <w:color w:val="000000"/>
          <w:sz w:val="24"/>
          <w:szCs w:val="24"/>
        </w:rPr>
        <w:t xml:space="preserve"> (0)</w:t>
      </w:r>
      <w:r>
        <w:rPr>
          <w:rFonts w:hint="eastAsia" w:ascii="Arial" w:hAnsi="Arial" w:cs="Arial"/>
          <w:color w:val="000000"/>
          <w:sz w:val="24"/>
          <w:szCs w:val="24"/>
          <w:lang w:val="en-US" w:eastAsia="zh-CN"/>
        </w:rPr>
        <w:t>57</w:t>
      </w:r>
      <w:r>
        <w:rPr>
          <w:rFonts w:hint="default" w:ascii="Arial" w:hAnsi="Arial" w:eastAsia="Calibri" w:cs="Arial"/>
          <w:color w:val="000000"/>
          <w:sz w:val="24"/>
          <w:szCs w:val="24"/>
        </w:rPr>
        <w:t xml:space="preserve">1 </w:t>
      </w:r>
      <w:r>
        <w:rPr>
          <w:rFonts w:hint="eastAsia" w:ascii="Arial" w:hAnsi="Arial" w:cs="Arial"/>
          <w:color w:val="000000"/>
          <w:sz w:val="24"/>
          <w:szCs w:val="24"/>
          <w:lang w:val="en-US" w:eastAsia="zh-CN"/>
        </w:rPr>
        <w:t>88982410</w:t>
      </w:r>
      <w:r>
        <w:rPr>
          <w:rFonts w:hint="default" w:ascii="Arial" w:hAnsi="Arial" w:eastAsia="Calibri" w:cs="Arial"/>
          <w:color w:val="000000"/>
          <w:sz w:val="24"/>
          <w:szCs w:val="24"/>
        </w:rPr>
        <w:t xml:space="preserve"> </w:t>
      </w:r>
    </w:p>
    <w:p w14:paraId="0465A59D">
      <w:pPr>
        <w:rPr>
          <w:rFonts w:hint="default" w:ascii="Arial" w:hAnsi="Arial" w:eastAsia="宋体" w:cs="Arial"/>
          <w:color w:val="000000"/>
          <w:sz w:val="24"/>
          <w:szCs w:val="24"/>
          <w:lang w:val="en-US" w:eastAsia="zh-CN"/>
        </w:rPr>
      </w:pPr>
      <w:r>
        <w:rPr>
          <w:rFonts w:hint="default" w:ascii="Arial" w:hAnsi="Arial" w:cs="Arial"/>
          <w:color w:val="000000"/>
          <w:sz w:val="24"/>
          <w:szCs w:val="24"/>
          <w:lang w:val="en-US" w:eastAsia="zh-CN"/>
        </w:rPr>
        <w:t>Email</w:t>
      </w:r>
      <w:r>
        <w:rPr>
          <w:rFonts w:hint="default" w:ascii="Arial" w:hAnsi="Arial" w:cs="Arial"/>
          <w:color w:val="auto"/>
          <w:sz w:val="24"/>
          <w:szCs w:val="24"/>
          <w:lang w:val="en-US" w:eastAsia="zh-CN"/>
        </w:rPr>
        <w:t>:</w:t>
      </w:r>
      <w:r>
        <w:rPr>
          <w:rFonts w:hint="default" w:ascii="Arial" w:hAnsi="Arial" w:cs="Arial"/>
          <w:color w:val="000000"/>
          <w:sz w:val="24"/>
          <w:szCs w:val="24"/>
          <w:lang w:val="en-US" w:eastAsia="zh-CN"/>
        </w:rPr>
        <w:t xml:space="preserve"> </w:t>
      </w:r>
      <w:r>
        <w:rPr>
          <w:rFonts w:hint="default" w:ascii="Arial" w:hAnsi="Arial" w:eastAsia="微软雅黑" w:cs="Arial"/>
          <w:color w:val="3232F7"/>
          <w:sz w:val="24"/>
          <w:szCs w:val="24"/>
          <w:u w:val="none"/>
        </w:rPr>
        <w:fldChar w:fldCharType="begin"/>
      </w:r>
      <w:r>
        <w:rPr>
          <w:rFonts w:hint="default" w:ascii="Arial" w:hAnsi="Arial" w:eastAsia="微软雅黑" w:cs="Arial"/>
          <w:color w:val="3232F7"/>
          <w:sz w:val="24"/>
          <w:szCs w:val="24"/>
          <w:u w:val="none"/>
        </w:rPr>
        <w:instrText xml:space="preserve"> HYPERLINK "mailto:CAME_ISMEAsia@163.com" </w:instrText>
      </w:r>
      <w:r>
        <w:rPr>
          <w:rFonts w:hint="default" w:ascii="Arial" w:hAnsi="Arial" w:eastAsia="微软雅黑" w:cs="Arial"/>
          <w:color w:val="3232F7"/>
          <w:sz w:val="24"/>
          <w:szCs w:val="24"/>
          <w:u w:val="none"/>
        </w:rPr>
        <w:fldChar w:fldCharType="separate"/>
      </w:r>
      <w:r>
        <w:rPr>
          <w:rStyle w:val="7"/>
          <w:rFonts w:hint="default" w:ascii="Arial" w:hAnsi="Arial" w:eastAsia="微软雅黑" w:cs="Arial"/>
          <w:color w:val="3232F7"/>
          <w:sz w:val="24"/>
          <w:szCs w:val="24"/>
          <w:u w:val="none"/>
        </w:rPr>
        <w:t>CAME_ISMEAsia@163.com</w:t>
      </w:r>
      <w:r>
        <w:rPr>
          <w:rFonts w:hint="default" w:ascii="Arial" w:hAnsi="Arial" w:eastAsia="微软雅黑" w:cs="Arial"/>
          <w:color w:val="3232F7"/>
          <w:sz w:val="24"/>
          <w:szCs w:val="24"/>
          <w:u w:val="none"/>
        </w:rPr>
        <w:fldChar w:fldCharType="end"/>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AAAAC+Calibri">
    <w:altName w:val="宋体"/>
    <w:panose1 w:val="00000000000000000000"/>
    <w:charset w:val="86"/>
    <w:family w:val="swiss"/>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FC80">
    <w:pPr>
      <w:pStyle w:val="2"/>
      <w:rPr>
        <w:rFonts w:hint="eastAsia" w:eastAsiaTheme="minorEastAsia"/>
        <w:lang w:eastAsia="zh-CN"/>
      </w:rPr>
    </w:pPr>
    <w:r>
      <w:rPr>
        <w:rFonts w:hint="eastAsia" w:eastAsiaTheme="minorEastAsia"/>
        <w:lang w:eastAsia="zh-CN"/>
      </w:rPr>
      <w:drawing>
        <wp:inline distT="0" distB="0" distL="114300" distR="114300">
          <wp:extent cx="5273675" cy="1215390"/>
          <wp:effectExtent l="0" t="0" r="9525" b="3810"/>
          <wp:docPr id="3" name="图片 3" descr="VCG21132847351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CG211328473519（s）"/>
                  <pic:cNvPicPr>
                    <a:picLocks noChangeAspect="1"/>
                  </pic:cNvPicPr>
                </pic:nvPicPr>
                <pic:blipFill>
                  <a:blip r:embed="rId1"/>
                  <a:stretch>
                    <a:fillRect/>
                  </a:stretch>
                </pic:blipFill>
                <pic:spPr>
                  <a:xfrm>
                    <a:off x="0" y="0"/>
                    <a:ext cx="5273675" cy="121539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6BDE">
    <w:pPr>
      <w:pStyle w:val="3"/>
      <w:rPr>
        <w:rFonts w:hint="eastAsia" w:eastAsiaTheme="minorEastAsia"/>
        <w:lang w:eastAsia="zh-CN"/>
      </w:rPr>
    </w:pPr>
    <w:r>
      <w:rPr>
        <w:rFonts w:hint="eastAsia" w:eastAsiaTheme="minorEastAsia"/>
        <w:lang w:eastAsia="zh-CN"/>
      </w:rPr>
      <w:drawing>
        <wp:inline distT="0" distB="0" distL="114300" distR="114300">
          <wp:extent cx="5225415" cy="1080135"/>
          <wp:effectExtent l="0" t="0" r="6985" b="12065"/>
          <wp:docPr id="4" name="图片 4" descr="会议通知眉楣2-会务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会议通知眉楣2-会务提供"/>
                  <pic:cNvPicPr>
                    <a:picLocks noChangeAspect="1"/>
                  </pic:cNvPicPr>
                </pic:nvPicPr>
                <pic:blipFill>
                  <a:blip r:embed="rId1"/>
                  <a:srcRect b="887"/>
                  <a:stretch>
                    <a:fillRect/>
                  </a:stretch>
                </pic:blipFill>
                <pic:spPr>
                  <a:xfrm>
                    <a:off x="0" y="0"/>
                    <a:ext cx="5225415" cy="108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681F18"/>
    <w:rsid w:val="0A4A2956"/>
    <w:rsid w:val="0A5D2EFA"/>
    <w:rsid w:val="152C16C4"/>
    <w:rsid w:val="16681879"/>
    <w:rsid w:val="1D1327C1"/>
    <w:rsid w:val="1F5F71BA"/>
    <w:rsid w:val="22C407E5"/>
    <w:rsid w:val="2B770F05"/>
    <w:rsid w:val="2B813CC5"/>
    <w:rsid w:val="2C605DC7"/>
    <w:rsid w:val="33C323F3"/>
    <w:rsid w:val="39ED5CE1"/>
    <w:rsid w:val="3C5556EF"/>
    <w:rsid w:val="3D793B23"/>
    <w:rsid w:val="3F20272C"/>
    <w:rsid w:val="46285C97"/>
    <w:rsid w:val="537F61EA"/>
    <w:rsid w:val="5A425B48"/>
    <w:rsid w:val="5F48187B"/>
    <w:rsid w:val="5FE5706B"/>
    <w:rsid w:val="62B8761E"/>
    <w:rsid w:val="6DF1702B"/>
    <w:rsid w:val="72DB1E0C"/>
    <w:rsid w:val="758807CB"/>
    <w:rsid w:val="79094BEA"/>
    <w:rsid w:val="7E5A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Hyperlink"/>
    <w:basedOn w:val="5"/>
    <w:qFormat/>
    <w:uiPriority w:val="0"/>
    <w:rPr>
      <w:color w:val="0026E5" w:themeColor="hyperlink"/>
      <w:u w:val="single"/>
      <w14:textFill>
        <w14:solidFill>
          <w14:schemeClr w14:val="hlink"/>
        </w14:solidFill>
      </w14:textFill>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Calibri" w:hAnsi="Calibri" w:eastAsia="Calibri" w:cstheme="minorBidi"/>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243</Words>
  <Characters>1303</Characters>
  <Lines>0</Lines>
  <Paragraphs>0</Paragraphs>
  <TotalTime>16</TotalTime>
  <ScaleCrop>false</ScaleCrop>
  <LinksUpToDate>false</LinksUpToDate>
  <CharactersWithSpaces>1542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2025-05-06T03:40:00Z</dcterms:created>
  <dc:creator>knight</dc:creator>
  <cp:lastModifiedBy>李勇</cp:lastModifiedBy>
  <dcterms:modified xsi:type="dcterms:W3CDTF">2025-05-06T07:37:39Z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eyJoZGlkIjoiYjk5ODM0YmMxOWJiYWQyNDU4MGIzYWRmYTA0ZmI5NDciLCJ1c2VySWQiOiIxNjQwMzEwMTQ3In0=</vt:lpwstr>
  </property>
  <property fmtid="{D5CDD505-2E9C-101B-9397-08002B2CF9AE}" pid="4" name="ICV">
    <vt:lpwstr>36D1FB4092B74C189E16F3CC9BBA199A_12</vt:lpwstr>
  </property>
</Properties>
</file>